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45" w:rsidRPr="005F7C45" w:rsidRDefault="005F7C45" w:rsidP="00B03790">
      <w:pPr>
        <w:pStyle w:val="a3"/>
        <w:rPr>
          <w:b/>
        </w:rPr>
      </w:pPr>
      <w:r w:rsidRPr="005F7C45">
        <w:rPr>
          <w:b/>
        </w:rPr>
        <w:t>Прокуратура разъясняет:</w:t>
      </w:r>
    </w:p>
    <w:p w:rsidR="00B03790" w:rsidRPr="005F7C45" w:rsidRDefault="00B03790" w:rsidP="00B03790">
      <w:pPr>
        <w:pStyle w:val="a3"/>
        <w:rPr>
          <w:b/>
        </w:rPr>
      </w:pPr>
      <w:r w:rsidRPr="005F7C45">
        <w:rPr>
          <w:b/>
        </w:rPr>
        <w:t>Утрата исполнительного листа</w:t>
      </w:r>
    </w:p>
    <w:p w:rsidR="00B03790" w:rsidRDefault="00B03790" w:rsidP="005F7C45">
      <w:pPr>
        <w:pStyle w:val="a3"/>
        <w:spacing w:before="0" w:beforeAutospacing="0" w:after="0" w:afterAutospacing="0"/>
        <w:ind w:firstLine="709"/>
        <w:jc w:val="both"/>
      </w:pPr>
      <w:r>
        <w:t>Статьей 430 Гражданского процессуального кодекса Российской Федерации предусмотрено, что в случае утраты подлинника исполнительного листа или судебного приказа (исполнительных документов) суд, принявший решение, вынесший судебный приказ, по заявлению взыскателя или судебного пристава-исполнителя может выдать дубликаты исполнительных документов.</w:t>
      </w:r>
    </w:p>
    <w:p w:rsidR="00B03790" w:rsidRDefault="00B03790" w:rsidP="005F7C45">
      <w:pPr>
        <w:pStyle w:val="a3"/>
        <w:spacing w:before="0" w:beforeAutospacing="0" w:after="0" w:afterAutospacing="0"/>
        <w:ind w:firstLine="709"/>
        <w:jc w:val="both"/>
      </w:pPr>
      <w:r>
        <w:t>Такое заявление может быть подано в суд до истечения срока, установленного для предъявления исполнительного документа к исполнению, то есть в течение 3-х лет со дня вступления судебного акта в законную силу или окончания срока, установленного при предоставлении отсрочки или рассрочки его исполнения.</w:t>
      </w:r>
    </w:p>
    <w:p w:rsidR="00B03790" w:rsidRDefault="00B03790" w:rsidP="005F7C45">
      <w:pPr>
        <w:pStyle w:val="a3"/>
        <w:spacing w:before="0" w:beforeAutospacing="0" w:after="0" w:afterAutospacing="0"/>
        <w:ind w:firstLine="709"/>
        <w:jc w:val="both"/>
      </w:pPr>
      <w:r>
        <w:t>Если исполнительный документ был утрачен судебным приставом-исполнителем или другим осуществляющим исполнение лицом и взыскателю стало об этом известно после истечения срока, установленного для предъявления исполнительного документа к исполнению, заявление о выдаче дубликата исполнительного документа может быть подано в суд в течение месяца со дня, когда взыскателю стало известно об данном факте.</w:t>
      </w:r>
    </w:p>
    <w:p w:rsidR="00B03790" w:rsidRDefault="00B03790" w:rsidP="005F7C45">
      <w:pPr>
        <w:pStyle w:val="a3"/>
        <w:spacing w:before="0" w:beforeAutospacing="0" w:after="0" w:afterAutospacing="0"/>
        <w:ind w:firstLine="709"/>
        <w:jc w:val="both"/>
      </w:pPr>
      <w:r>
        <w:t xml:space="preserve">Заявление взыскателя или судебного пристава-исполнителя о выдаче дубликата исполнительного документа рассматривается судом в срок, не превышающий десяти дней со дня поступления заявления. Лица, участвующие в деле, извещаются о времени и месте заседания, однако их неявка не является препятствием к разрешению вопроса о выдаче дубликата. </w:t>
      </w:r>
    </w:p>
    <w:p w:rsidR="00B03790" w:rsidRDefault="00B03790" w:rsidP="005F7C45">
      <w:pPr>
        <w:pStyle w:val="a3"/>
        <w:spacing w:before="0" w:beforeAutospacing="0" w:after="0" w:afterAutospacing="0"/>
        <w:ind w:firstLine="709"/>
        <w:jc w:val="both"/>
      </w:pPr>
      <w:r>
        <w:t>В случае несогласия с определением суда о выдаче дубликата исполнительного документа или об отказе в его выдаче, на указанное судебное постановление в течение 15 дней может быть подана частная жалоба.</w:t>
      </w:r>
    </w:p>
    <w:p w:rsidR="00B03790" w:rsidRDefault="00B03790" w:rsidP="005F7C45">
      <w:pPr>
        <w:pStyle w:val="a3"/>
        <w:spacing w:before="0" w:beforeAutospacing="0" w:after="0" w:afterAutospacing="0"/>
        <w:ind w:firstLine="709"/>
        <w:jc w:val="both"/>
      </w:pPr>
      <w:r>
        <w:t>Надзор за исполнением законов при осуществлении судебными приставами своих функций возложен на органы прокуратуры.</w:t>
      </w:r>
    </w:p>
    <w:p w:rsidR="001156AB" w:rsidRDefault="001156AB"/>
    <w:sectPr w:rsidR="001156AB" w:rsidSect="001A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72C"/>
    <w:rsid w:val="001156AB"/>
    <w:rsid w:val="001A5BD0"/>
    <w:rsid w:val="005F7C45"/>
    <w:rsid w:val="00AB172C"/>
    <w:rsid w:val="00B0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dcterms:created xsi:type="dcterms:W3CDTF">2014-06-05T09:19:00Z</dcterms:created>
  <dcterms:modified xsi:type="dcterms:W3CDTF">2014-06-05T09:19:00Z</dcterms:modified>
</cp:coreProperties>
</file>